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11" w:rsidRPr="00BD6311" w:rsidRDefault="006D6419" w:rsidP="00BD6311">
      <w:pPr>
        <w:ind w:left="-567" w:firstLine="567"/>
      </w:pPr>
      <w:r w:rsidRPr="006D641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1270</wp:posOffset>
            </wp:positionV>
            <wp:extent cx="1457325" cy="890270"/>
            <wp:effectExtent l="0" t="0" r="9525" b="5080"/>
            <wp:wrapThrough wrapText="bothSides">
              <wp:wrapPolygon edited="0">
                <wp:start x="0" y="0"/>
                <wp:lineTo x="0" y="21261"/>
                <wp:lineTo x="21459" y="21261"/>
                <wp:lineTo x="21459" y="0"/>
                <wp:lineTo x="0" y="0"/>
              </wp:wrapPolygon>
            </wp:wrapThrough>
            <wp:docPr id="8" name="Рисунок 8" descr="C:\Users\Tatiana.Gnatenko\Desktop\Продукты Почта Росси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iana.Gnatenko\Desktop\Продукты Почта Росси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419">
        <w:rPr>
          <w:noProof/>
          <w:lang w:eastAsia="ru-RU"/>
        </w:rPr>
        <w:drawing>
          <wp:inline distT="0" distB="0" distL="0" distR="0">
            <wp:extent cx="1752600" cy="1752600"/>
            <wp:effectExtent l="0" t="0" r="0" b="0"/>
            <wp:docPr id="5" name="Рисунок 5" descr="C:\Users\Tatiana.Gnatenko\Desktop\Продукты Почта России\0972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.Gnatenko\Desktop\Продукты Почта России\09722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79" cy="17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</w:p>
    <w:p w:rsidR="00C22EA9" w:rsidRPr="00C22EA9" w:rsidRDefault="00C22EA9" w:rsidP="004F77CA">
      <w:pPr>
        <w:jc w:val="center"/>
        <w:rPr>
          <w:rFonts w:ascii="Arial" w:hAnsi="Arial" w:cs="Arial"/>
          <w:b/>
          <w:sz w:val="40"/>
          <w:szCs w:val="40"/>
        </w:rPr>
      </w:pPr>
      <w:r w:rsidRPr="00C22EA9">
        <w:rPr>
          <w:rFonts w:ascii="Arial" w:hAnsi="Arial" w:cs="Arial"/>
          <w:b/>
          <w:sz w:val="40"/>
          <w:szCs w:val="40"/>
        </w:rPr>
        <w:t>УВАЖАЕМЫЕ КЛИЕНТЫ ПОЧТЫ РОССИИ!</w:t>
      </w:r>
    </w:p>
    <w:p w:rsidR="008C7EB4" w:rsidRPr="008C7EB4" w:rsidRDefault="008C7EB4" w:rsidP="008C7EB4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8C7EB4">
        <w:rPr>
          <w:rFonts w:ascii="Arial" w:hAnsi="Arial" w:cs="Arial"/>
          <w:b/>
          <w:bCs/>
          <w:color w:val="0070C0"/>
          <w:sz w:val="32"/>
          <w:szCs w:val="32"/>
        </w:rPr>
        <w:t>Единственной организацией, работающей в настоящее время в постоянном режиме (с соблюдением необходимых мер профилактики), является Почта России.</w:t>
      </w:r>
      <w:r w:rsidRPr="008C7EB4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8C7EB4">
        <w:rPr>
          <w:rFonts w:ascii="Arial" w:hAnsi="Arial" w:cs="Arial"/>
          <w:b/>
          <w:bCs/>
          <w:color w:val="0070C0"/>
          <w:sz w:val="32"/>
          <w:szCs w:val="32"/>
        </w:rPr>
        <w:t>В наших Отделениях Вы можете произвести оплату за:</w:t>
      </w:r>
    </w:p>
    <w:p w:rsidR="008C7EB4" w:rsidRPr="008C7EB4" w:rsidRDefault="008C7EB4" w:rsidP="008C7EB4">
      <w:pPr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8C7EB4">
        <w:rPr>
          <w:rFonts w:ascii="Arial" w:hAnsi="Arial" w:cs="Arial"/>
          <w:b/>
          <w:bCs/>
          <w:sz w:val="28"/>
          <w:szCs w:val="28"/>
        </w:rPr>
        <w:t xml:space="preserve">Коммунальные услуги, Электроэнергию, ТКО, </w:t>
      </w:r>
      <w:proofErr w:type="gramStart"/>
      <w:r w:rsidRPr="008C7EB4">
        <w:rPr>
          <w:rFonts w:ascii="Arial" w:hAnsi="Arial" w:cs="Arial"/>
          <w:b/>
          <w:bCs/>
          <w:sz w:val="28"/>
          <w:szCs w:val="28"/>
        </w:rPr>
        <w:t>Электросвязь,  Сотовую</w:t>
      </w:r>
      <w:proofErr w:type="gramEnd"/>
      <w:r w:rsidRPr="008C7EB4">
        <w:rPr>
          <w:rFonts w:ascii="Arial" w:hAnsi="Arial" w:cs="Arial"/>
          <w:b/>
          <w:bCs/>
          <w:sz w:val="28"/>
          <w:szCs w:val="28"/>
        </w:rPr>
        <w:t xml:space="preserve"> связь</w:t>
      </w:r>
    </w:p>
    <w:p w:rsidR="008C7EB4" w:rsidRPr="008C7EB4" w:rsidRDefault="008C7EB4" w:rsidP="008C7EB4">
      <w:pPr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8C7EB4">
        <w:rPr>
          <w:rFonts w:ascii="Arial" w:hAnsi="Arial" w:cs="Arial"/>
          <w:b/>
          <w:bCs/>
          <w:sz w:val="28"/>
          <w:szCs w:val="28"/>
        </w:rPr>
        <w:t>Штрафы ГИБДД, Налоги</w:t>
      </w:r>
    </w:p>
    <w:p w:rsidR="008C7EB4" w:rsidRPr="008C7EB4" w:rsidRDefault="008C7EB4" w:rsidP="008C7EB4">
      <w:pPr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8C7EB4">
        <w:rPr>
          <w:rFonts w:ascii="Arial" w:hAnsi="Arial" w:cs="Arial"/>
          <w:b/>
          <w:bCs/>
          <w:sz w:val="28"/>
          <w:szCs w:val="28"/>
        </w:rPr>
        <w:t>ЧЛЕНСКИЕ И ЦЕЛЕВЫЕ ВЗНОСЫ СНТ</w:t>
      </w:r>
    </w:p>
    <w:p w:rsidR="008C7EB4" w:rsidRPr="008C7EB4" w:rsidRDefault="008C7EB4" w:rsidP="008C7EB4">
      <w:pPr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8C7EB4">
        <w:rPr>
          <w:rFonts w:ascii="Arial" w:hAnsi="Arial" w:cs="Arial"/>
          <w:b/>
          <w:bCs/>
          <w:sz w:val="28"/>
          <w:szCs w:val="28"/>
        </w:rPr>
        <w:t>Отправить денежные переводы с доставкой на дом и т.д.</w:t>
      </w:r>
    </w:p>
    <w:p w:rsidR="008C7EB4" w:rsidRPr="008C7EB4" w:rsidRDefault="008C7EB4" w:rsidP="008C7EB4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8C7EB4">
        <w:rPr>
          <w:rFonts w:ascii="Arial" w:hAnsi="Arial" w:cs="Arial"/>
          <w:b/>
          <w:bCs/>
          <w:color w:val="0070C0"/>
          <w:sz w:val="32"/>
          <w:szCs w:val="32"/>
        </w:rPr>
        <w:t>Напоминаем, что у Почты существует услуга – прием платежей на дому почтальонами через Мобильные кассовые терминалы.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8C7EB4">
        <w:rPr>
          <w:rFonts w:ascii="Arial" w:hAnsi="Arial" w:cs="Arial"/>
          <w:b/>
          <w:bCs/>
          <w:color w:val="0070C0"/>
          <w:sz w:val="32"/>
          <w:szCs w:val="32"/>
        </w:rPr>
        <w:t xml:space="preserve">За эту услугу сейчас не взимается никакой дополнительной платы, поэтому предлагаем Управляющим компаниям шире ее использовать, </w:t>
      </w:r>
    </w:p>
    <w:p w:rsidR="008C7EB4" w:rsidRPr="008C7EB4" w:rsidRDefault="008C7EB4" w:rsidP="008C7EB4">
      <w:pPr>
        <w:rPr>
          <w:rFonts w:ascii="Arial" w:hAnsi="Arial" w:cs="Arial"/>
          <w:b/>
          <w:bCs/>
          <w:sz w:val="28"/>
          <w:szCs w:val="28"/>
        </w:rPr>
      </w:pPr>
      <w:r w:rsidRPr="008C7EB4">
        <w:rPr>
          <w:rFonts w:ascii="Arial" w:hAnsi="Arial" w:cs="Arial"/>
          <w:b/>
          <w:bCs/>
          <w:sz w:val="28"/>
          <w:szCs w:val="28"/>
        </w:rPr>
        <w:t xml:space="preserve">Мы можем прислать своих почтальонов для </w:t>
      </w:r>
      <w:proofErr w:type="gramStart"/>
      <w:r w:rsidRPr="008C7EB4">
        <w:rPr>
          <w:rFonts w:ascii="Arial" w:hAnsi="Arial" w:cs="Arial"/>
          <w:b/>
          <w:bCs/>
          <w:sz w:val="28"/>
          <w:szCs w:val="28"/>
        </w:rPr>
        <w:t>приема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8C7EB4">
        <w:rPr>
          <w:rFonts w:ascii="Arial" w:hAnsi="Arial" w:cs="Arial"/>
          <w:b/>
          <w:bCs/>
          <w:sz w:val="28"/>
          <w:szCs w:val="28"/>
        </w:rPr>
        <w:t xml:space="preserve"> платежей</w:t>
      </w:r>
      <w:proofErr w:type="gramEnd"/>
      <w:r w:rsidRPr="008C7EB4">
        <w:rPr>
          <w:rFonts w:ascii="Arial" w:hAnsi="Arial" w:cs="Arial"/>
          <w:b/>
          <w:bCs/>
          <w:sz w:val="28"/>
          <w:szCs w:val="28"/>
        </w:rPr>
        <w:t xml:space="preserve"> -  в офис компании,  общественные помещения, а также в подъезды жилых домов. От УК </w:t>
      </w:r>
      <w:proofErr w:type="gramStart"/>
      <w:r w:rsidRPr="008C7EB4">
        <w:rPr>
          <w:rFonts w:ascii="Arial" w:hAnsi="Arial" w:cs="Arial"/>
          <w:b/>
          <w:bCs/>
          <w:sz w:val="28"/>
          <w:szCs w:val="28"/>
        </w:rPr>
        <w:t xml:space="preserve">требуется </w:t>
      </w:r>
      <w:r>
        <w:rPr>
          <w:rFonts w:ascii="Arial" w:hAnsi="Arial" w:cs="Arial"/>
          <w:b/>
          <w:bCs/>
          <w:sz w:val="28"/>
          <w:szCs w:val="28"/>
        </w:rPr>
        <w:t xml:space="preserve"> -</w:t>
      </w:r>
      <w:proofErr w:type="gramEnd"/>
      <w:r w:rsidRPr="008C7EB4">
        <w:rPr>
          <w:rFonts w:ascii="Arial" w:hAnsi="Arial" w:cs="Arial"/>
          <w:b/>
          <w:bCs/>
          <w:sz w:val="28"/>
          <w:szCs w:val="28"/>
        </w:rPr>
        <w:t> выбрать конкретное время</w:t>
      </w:r>
      <w:r>
        <w:rPr>
          <w:rFonts w:ascii="Arial" w:hAnsi="Arial" w:cs="Arial"/>
          <w:b/>
          <w:bCs/>
          <w:sz w:val="28"/>
          <w:szCs w:val="28"/>
        </w:rPr>
        <w:t xml:space="preserve">, согласовать с Почтой (телефон внизу)  </w:t>
      </w:r>
      <w:r w:rsidRPr="008C7EB4">
        <w:rPr>
          <w:rFonts w:ascii="Arial" w:hAnsi="Arial" w:cs="Arial"/>
          <w:b/>
          <w:bCs/>
          <w:sz w:val="28"/>
          <w:szCs w:val="28"/>
        </w:rPr>
        <w:t xml:space="preserve">и  уведомить жильцов о приходе почтальона  через старших подъездов или других ответственных лиц. </w:t>
      </w:r>
      <w:r>
        <w:rPr>
          <w:rFonts w:ascii="Arial" w:hAnsi="Arial" w:cs="Arial"/>
          <w:b/>
          <w:bCs/>
          <w:sz w:val="28"/>
          <w:szCs w:val="28"/>
        </w:rPr>
        <w:t>К</w:t>
      </w:r>
      <w:r w:rsidRPr="008C7EB4">
        <w:rPr>
          <w:rFonts w:ascii="Arial" w:hAnsi="Arial" w:cs="Arial"/>
          <w:b/>
          <w:bCs/>
          <w:sz w:val="28"/>
          <w:szCs w:val="28"/>
        </w:rPr>
        <w:t xml:space="preserve">оличество плательщиков должно быть не менее 10 человек! </w:t>
      </w:r>
    </w:p>
    <w:p w:rsidR="008C7EB4" w:rsidRDefault="008C7EB4" w:rsidP="008C7EB4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8C7EB4">
        <w:rPr>
          <w:rFonts w:ascii="Arial" w:hAnsi="Arial" w:cs="Arial"/>
          <w:b/>
          <w:bCs/>
          <w:color w:val="0070C0"/>
          <w:sz w:val="32"/>
          <w:szCs w:val="32"/>
        </w:rPr>
        <w:t>Это позволит приблизить услугу к клиенту, уменьшить необходимость для жильцов получать пропуска для передвижения по городу.</w:t>
      </w:r>
    </w:p>
    <w:p w:rsidR="008C7EB4" w:rsidRDefault="008C7EB4" w:rsidP="008C7EB4">
      <w:pPr>
        <w:rPr>
          <w:rFonts w:ascii="Arial" w:hAnsi="Arial" w:cs="Arial"/>
          <w:b/>
          <w:color w:val="C00000"/>
          <w:sz w:val="32"/>
          <w:szCs w:val="32"/>
          <w:u w:val="single"/>
        </w:rPr>
      </w:pPr>
    </w:p>
    <w:p w:rsidR="00BD6311" w:rsidRPr="008C7EB4" w:rsidRDefault="00C74733" w:rsidP="008C7EB4">
      <w:pPr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8C7EB4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Телефон </w:t>
      </w:r>
      <w:r w:rsidR="00C22EA9" w:rsidRPr="008C7EB4">
        <w:rPr>
          <w:rFonts w:ascii="Arial" w:hAnsi="Arial" w:cs="Arial"/>
          <w:b/>
          <w:color w:val="C00000"/>
          <w:sz w:val="32"/>
          <w:szCs w:val="32"/>
          <w:u w:val="single"/>
        </w:rPr>
        <w:t>для связи: Отдел финансовых услуг Одинцовского почтамта: 8-925-7376190</w:t>
      </w:r>
    </w:p>
    <w:sectPr w:rsidR="00BD6311" w:rsidRPr="008C7EB4" w:rsidSect="006D641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BF"/>
    <w:multiLevelType w:val="hybridMultilevel"/>
    <w:tmpl w:val="891A47C2"/>
    <w:lvl w:ilvl="0" w:tplc="0419000B">
      <w:start w:val="1"/>
      <w:numFmt w:val="bullet"/>
      <w:lvlText w:val=""/>
      <w:lvlJc w:val="left"/>
      <w:pPr>
        <w:ind w:left="4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58" w:hanging="360"/>
      </w:pPr>
      <w:rPr>
        <w:rFonts w:ascii="Wingdings" w:hAnsi="Wingdings" w:hint="default"/>
      </w:rPr>
    </w:lvl>
  </w:abstractNum>
  <w:abstractNum w:abstractNumId="1" w15:restartNumberingAfterBreak="0">
    <w:nsid w:val="402B759E"/>
    <w:multiLevelType w:val="hybridMultilevel"/>
    <w:tmpl w:val="F1003542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9D3658C"/>
    <w:multiLevelType w:val="hybridMultilevel"/>
    <w:tmpl w:val="B02C3A20"/>
    <w:lvl w:ilvl="0" w:tplc="041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6F"/>
    <w:rsid w:val="001F0860"/>
    <w:rsid w:val="00254F16"/>
    <w:rsid w:val="003B19B0"/>
    <w:rsid w:val="003C7E9A"/>
    <w:rsid w:val="003D4638"/>
    <w:rsid w:val="00435671"/>
    <w:rsid w:val="004F6EFB"/>
    <w:rsid w:val="004F77CA"/>
    <w:rsid w:val="005B37EC"/>
    <w:rsid w:val="005F1FC4"/>
    <w:rsid w:val="006126C0"/>
    <w:rsid w:val="00640460"/>
    <w:rsid w:val="006C756F"/>
    <w:rsid w:val="006D6419"/>
    <w:rsid w:val="00755614"/>
    <w:rsid w:val="00757ACC"/>
    <w:rsid w:val="007D0B00"/>
    <w:rsid w:val="007E7FE5"/>
    <w:rsid w:val="008A644B"/>
    <w:rsid w:val="008B206E"/>
    <w:rsid w:val="008C7EB4"/>
    <w:rsid w:val="009A132D"/>
    <w:rsid w:val="00A70C92"/>
    <w:rsid w:val="00AA34BD"/>
    <w:rsid w:val="00B522C8"/>
    <w:rsid w:val="00BD6311"/>
    <w:rsid w:val="00C22EA9"/>
    <w:rsid w:val="00C66322"/>
    <w:rsid w:val="00C74733"/>
    <w:rsid w:val="00CF7899"/>
    <w:rsid w:val="00DD3D9F"/>
    <w:rsid w:val="00E521E4"/>
    <w:rsid w:val="00EB033D"/>
    <w:rsid w:val="00EE0DD4"/>
    <w:rsid w:val="00EE5774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D90C"/>
  <w15:chartTrackingRefBased/>
  <w15:docId w15:val="{44E5532A-8B13-4C65-A83E-98269F3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Гнатенко Татьяна Викторовна</dc:creator>
  <cp:keywords/>
  <dc:description/>
  <cp:lastModifiedBy>Акимов Андрей Петрович</cp:lastModifiedBy>
  <cp:revision>2</cp:revision>
  <cp:lastPrinted>2019-05-28T13:47:00Z</cp:lastPrinted>
  <dcterms:created xsi:type="dcterms:W3CDTF">2020-04-20T08:33:00Z</dcterms:created>
  <dcterms:modified xsi:type="dcterms:W3CDTF">2020-04-20T08:33:00Z</dcterms:modified>
</cp:coreProperties>
</file>